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62C0" w:rsidR="0058099E" w:rsidP="0058099E" w:rsidRDefault="0058099E" w14:paraId="06D03F5A" w14:textId="77777777">
      <w:pPr>
        <w:rPr>
          <w:rFonts w:eastAsia="Arial"/>
        </w:rPr>
      </w:pPr>
      <w:r w:rsidRPr="003662C0">
        <w:rPr>
          <w:rFonts w:eastAsia="Arial"/>
          <w:b/>
          <w:bCs/>
        </w:rPr>
        <w:t>FROM:</w:t>
      </w:r>
      <w:r w:rsidRPr="003662C0">
        <w:rPr>
          <w:rFonts w:eastAsia="Arial"/>
        </w:rPr>
        <w:t> Department/Agency Leadership or Campaign Manager </w:t>
      </w:r>
    </w:p>
    <w:p w:rsidRPr="003662C0" w:rsidR="0058099E" w:rsidP="0058099E" w:rsidRDefault="0058099E" w14:paraId="28FA081E" w14:textId="77777777">
      <w:pPr>
        <w:rPr>
          <w:rFonts w:eastAsia="Arial"/>
        </w:rPr>
      </w:pPr>
      <w:r w:rsidRPr="003662C0">
        <w:rPr>
          <w:rFonts w:eastAsia="Arial"/>
          <w:b/>
          <w:bCs/>
        </w:rPr>
        <w:t>TO:</w:t>
      </w:r>
      <w:r w:rsidRPr="003662C0">
        <w:rPr>
          <w:rFonts w:eastAsia="Arial"/>
        </w:rPr>
        <w:t> All Employees </w:t>
      </w:r>
    </w:p>
    <w:p w:rsidRPr="003662C0" w:rsidR="0058099E" w:rsidP="0058099E" w:rsidRDefault="0058099E" w14:paraId="3A25A085" w14:textId="18E03D9F">
      <w:pPr>
        <w:rPr>
          <w:rFonts w:eastAsia="Arial"/>
        </w:rPr>
      </w:pPr>
      <w:r w:rsidRPr="003662C0">
        <w:rPr>
          <w:rFonts w:eastAsia="Arial"/>
          <w:b/>
          <w:bCs/>
        </w:rPr>
        <w:t>CONTENT:</w:t>
      </w:r>
      <w:r>
        <w:rPr>
          <w:rFonts w:eastAsia="Arial"/>
        </w:rPr>
        <w:t> </w:t>
      </w:r>
      <w:r w:rsidR="00234545">
        <w:rPr>
          <w:rFonts w:eastAsia="Arial"/>
        </w:rPr>
        <w:t>2022</w:t>
      </w:r>
      <w:r>
        <w:rPr>
          <w:rFonts w:eastAsia="Arial"/>
        </w:rPr>
        <w:t xml:space="preserve"> CFC Support Announcement</w:t>
      </w:r>
    </w:p>
    <w:p w:rsidRPr="003662C0" w:rsidR="0058099E" w:rsidP="0058099E" w:rsidRDefault="00282713" w14:paraId="59C9749E" w14:textId="5B4D7A23">
      <w:pPr>
        <w:rPr>
          <w:rFonts w:eastAsia="Arial"/>
        </w:rPr>
      </w:pPr>
      <w:r w:rsidRPr="0F03AE57" w:rsidR="0058099E">
        <w:rPr>
          <w:rFonts w:eastAsia="Arial"/>
          <w:b w:val="1"/>
          <w:bCs w:val="1"/>
        </w:rPr>
        <w:t>DATE</w:t>
      </w:r>
      <w:r w:rsidRPr="0F03AE57" w:rsidR="0058099E">
        <w:rPr>
          <w:rFonts w:eastAsia="Arial"/>
          <w:b w:val="1"/>
          <w:bCs w:val="1"/>
        </w:rPr>
        <w:t xml:space="preserve"> TO SEND:</w:t>
      </w:r>
      <w:r w:rsidRPr="0F03AE57" w:rsidR="0058099E">
        <w:rPr>
          <w:rFonts w:eastAsia="Arial"/>
        </w:rPr>
        <w:t> One week before </w:t>
      </w:r>
      <w:r w:rsidRPr="0F03AE57" w:rsidR="00282713">
        <w:rPr>
          <w:rFonts w:eastAsia="Arial"/>
        </w:rPr>
        <w:t>k</w:t>
      </w:r>
      <w:r w:rsidRPr="0F03AE57" w:rsidR="0058099E">
        <w:rPr>
          <w:rFonts w:eastAsia="Arial"/>
        </w:rPr>
        <w:t xml:space="preserve">ickoff / Early </w:t>
      </w:r>
      <w:r w:rsidRPr="0F03AE57" w:rsidR="004C7989">
        <w:rPr>
          <w:rFonts w:eastAsia="Arial"/>
        </w:rPr>
        <w:t>f</w:t>
      </w:r>
      <w:r w:rsidRPr="0F03AE57" w:rsidR="0058099E">
        <w:rPr>
          <w:rFonts w:eastAsia="Arial"/>
        </w:rPr>
        <w:t>all</w:t>
      </w:r>
      <w:r w:rsidRPr="0F03AE57" w:rsidR="0058099E">
        <w:rPr>
          <w:rFonts w:eastAsia="Arial"/>
        </w:rPr>
        <w:t> </w:t>
      </w:r>
    </w:p>
    <w:p w:rsidRPr="003662C0" w:rsidR="0058099E" w:rsidP="0058099E" w:rsidRDefault="0058099E" w14:paraId="42412B51" w14:textId="7F383AE4">
      <w:pPr>
        <w:rPr>
          <w:rFonts w:eastAsia="Arial"/>
        </w:rPr>
      </w:pPr>
      <w:r w:rsidRPr="003662C0">
        <w:rPr>
          <w:rFonts w:eastAsia="Arial"/>
          <w:b/>
          <w:bCs/>
        </w:rPr>
        <w:t>SUBJECT</w:t>
      </w:r>
      <w:r w:rsidRPr="00877BE3">
        <w:rPr>
          <w:rFonts w:eastAsia="Arial"/>
        </w:rPr>
        <w:t>: </w:t>
      </w:r>
      <w:r w:rsidRPr="00877BE3">
        <w:rPr>
          <w:rStyle w:val="Heading1Char"/>
          <w:rFonts w:ascii="Arial" w:hAnsi="Arial" w:cs="Arial"/>
          <w:color w:val="auto"/>
          <w:sz w:val="22"/>
          <w:szCs w:val="22"/>
        </w:rPr>
        <w:t xml:space="preserve">Welcome to the </w:t>
      </w:r>
      <w:r w:rsidR="00234545">
        <w:rPr>
          <w:rStyle w:val="Heading1Char"/>
          <w:rFonts w:ascii="Arial" w:hAnsi="Arial" w:cs="Arial"/>
          <w:color w:val="auto"/>
          <w:sz w:val="22"/>
          <w:szCs w:val="22"/>
        </w:rPr>
        <w:t>2022</w:t>
      </w:r>
      <w:r w:rsidRPr="00877BE3">
        <w:rPr>
          <w:rStyle w:val="Heading1Char"/>
          <w:rFonts w:ascii="Arial" w:hAnsi="Arial" w:cs="Arial"/>
          <w:color w:val="auto"/>
          <w:sz w:val="22"/>
          <w:szCs w:val="22"/>
        </w:rPr>
        <w:t xml:space="preserve"> Combined Federal Campaign!</w:t>
      </w:r>
      <w:r w:rsidRPr="00877BE3">
        <w:rPr>
          <w:rFonts w:eastAsia="Arial"/>
        </w:rPr>
        <w:t> </w:t>
      </w:r>
    </w:p>
    <w:p w:rsidRPr="003662C0" w:rsidR="0058099E" w:rsidP="0058099E" w:rsidRDefault="0058099E" w14:paraId="6E7BEAA2" w14:textId="77777777">
      <w:pPr>
        <w:rPr>
          <w:rFonts w:eastAsia="Arial"/>
        </w:rPr>
      </w:pPr>
      <w:r w:rsidRPr="003662C0">
        <w:rPr>
          <w:rFonts w:eastAsia="Arial"/>
        </w:rPr>
        <w:t> </w:t>
      </w:r>
    </w:p>
    <w:p w:rsidR="0058099E" w:rsidP="0058099E" w:rsidRDefault="0058099E" w14:paraId="556A1757" w14:textId="77777777">
      <w:r>
        <w:t>Dear colleagues,</w:t>
      </w:r>
    </w:p>
    <w:p w:rsidR="003D31D7" w:rsidP="0058099E" w:rsidRDefault="003D31D7" w14:paraId="672A6659" w14:textId="77777777"/>
    <w:p w:rsidR="003D31D7" w:rsidP="0F03AE57" w:rsidRDefault="003D31D7" w14:paraId="4FCEE168" w14:textId="0CE4C7AC">
      <w:pPr/>
      <w:r w:rsidR="003D31D7">
        <w:rPr/>
        <w:t xml:space="preserve">Since the </w:t>
      </w:r>
      <w:r w:rsidR="03C26CC2">
        <w:rPr/>
        <w:t>establishment</w:t>
      </w:r>
      <w:r w:rsidR="003D31D7">
        <w:rPr/>
        <w:t xml:space="preserve"> of the Combined Federal Campaign (CFC) by President Kennedy in 1961, the g</w:t>
      </w:r>
      <w:r w:rsidR="003D31D7">
        <w:rPr/>
        <w:t>enerous federal community has come together to raise</w:t>
      </w:r>
      <w:r w:rsidR="2DC823C4">
        <w:rPr/>
        <w:t xml:space="preserve"> over $8.6 billion </w:t>
      </w:r>
      <w:r w:rsidR="2DC823C4">
        <w:rPr/>
        <w:t>for local, national, and international charities.</w:t>
      </w:r>
      <w:r w:rsidR="00736D3F">
        <w:rPr/>
        <w:t xml:space="preserve"> I</w:t>
      </w:r>
      <w:r w:rsidR="003D31D7">
        <w:rPr/>
        <w:t xml:space="preserve">t is my pleasure to offer </w:t>
      </w:r>
      <w:r w:rsidR="003D31D7">
        <w:rPr/>
        <w:t xml:space="preserve">my support </w:t>
      </w:r>
      <w:r w:rsidR="00BD1B3C">
        <w:rPr/>
        <w:t>for</w:t>
      </w:r>
      <w:r w:rsidR="003D31D7">
        <w:rPr/>
        <w:t xml:space="preserve"> this historic, world-changing campaign and announce our 2022 CFC goal: </w:t>
      </w:r>
      <w:r w:rsidRPr="561138C5" w:rsidR="003D31D7">
        <w:rPr>
          <w:b w:val="1"/>
          <w:bCs w:val="1"/>
          <w:highlight w:val="yellow"/>
        </w:rPr>
        <w:t>[INSERT DEPT/AGENCY/OFFICE GOAL</w:t>
      </w:r>
      <w:r w:rsidR="003D31D7">
        <w:rPr/>
        <w:t>].</w:t>
      </w:r>
    </w:p>
    <w:p w:rsidRPr="00377F63" w:rsidR="00656887" w:rsidP="0F03AE57" w:rsidRDefault="00736D3F" w14:paraId="640900C5" w14:textId="3D744328">
      <w:pPr>
        <w:pStyle w:val="Normal"/>
        <w:rPr>
          <w:rFonts w:ascii="Arial" w:hAnsi="Arial" w:eastAsia="Calibri" w:cs="Arial"/>
        </w:rPr>
      </w:pPr>
    </w:p>
    <w:p w:rsidRPr="00377F63" w:rsidR="00656887" w:rsidP="0F03AE57" w:rsidRDefault="00736D3F" w14:paraId="2481D29B" w14:textId="6A9DB9E5">
      <w:pPr>
        <w:pStyle w:val="Normal"/>
        <w:rPr>
          <w:rFonts w:ascii="Arial" w:hAnsi="Arial" w:eastAsia="Calibri" w:cs="Arial"/>
          <w:b w:val="1"/>
          <w:bCs w:val="1"/>
        </w:rPr>
      </w:pPr>
      <w:r w:rsidRPr="561138C5" w:rsidR="0F03AE57">
        <w:rPr>
          <w:rFonts w:ascii="Arial" w:hAnsi="Arial" w:eastAsia="Calibri" w:cs="Arial"/>
          <w:b w:val="1"/>
          <w:bCs w:val="1"/>
        </w:rPr>
        <w:t xml:space="preserve">The CFC’s online giving system opens on Sept. 1. </w:t>
      </w:r>
      <w:r w:rsidR="00736D3F">
        <w:rPr/>
        <w:t xml:space="preserve">The online giving system is my favorite way to give – it is safe, green, and makes it easy for me to renew my pledge each year with just a few clicks. The CFC also offers a Mobile Giving App for those who want to use their phone to give. Paper pledge forms are </w:t>
      </w:r>
      <w:r w:rsidR="00736D3F">
        <w:rPr/>
        <w:t>available</w:t>
      </w:r>
      <w:r w:rsidR="00736D3F">
        <w:rPr/>
        <w:t xml:space="preserve"> to print, complete, and send to the pledge processing center.</w:t>
      </w:r>
    </w:p>
    <w:p w:rsidRPr="00377F63" w:rsidR="00656887" w:rsidP="0058099E" w:rsidRDefault="00736D3F" w14:paraId="595790A7" w14:textId="6011D352">
      <w:pPr/>
    </w:p>
    <w:p w:rsidRPr="00377F63" w:rsidR="00656887" w:rsidP="0058099E" w:rsidRDefault="00736D3F" w14:paraId="5DAB6C7B" w14:textId="6D0B390D">
      <w:pPr>
        <w:rPr>
          <w:rFonts w:eastAsia="Calibri"/>
        </w:rPr>
      </w:pPr>
      <w:r w:rsidR="00736D3F">
        <w:rPr/>
        <w:t>Here are some reasons I choose to pledge through the CFC year after year:</w:t>
      </w:r>
    </w:p>
    <w:p w:rsidR="0F03AE57" w:rsidP="0F03AE57" w:rsidRDefault="0F03AE57" w14:paraId="769413C7" w14:textId="0C3A0B49">
      <w:pPr>
        <w:pStyle w:val="Normal"/>
        <w:rPr>
          <w:rFonts w:ascii="Arial" w:hAnsi="Arial" w:eastAsia="Calibri" w:cs="Arial"/>
        </w:rPr>
      </w:pPr>
    </w:p>
    <w:p w:rsidRPr="00656887" w:rsidR="00656887" w:rsidP="2F63F425" w:rsidRDefault="00736D3F" w14:paraId="272F9FCB" w14:textId="3F05684F">
      <w:pPr>
        <w:pStyle w:val="paragraph"/>
        <w:numPr>
          <w:ilvl w:val="0"/>
          <w:numId w:val="1"/>
        </w:numPr>
        <w:spacing w:before="0" w:beforeAutospacing="0" w:after="24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2F63F425">
        <w:rPr>
          <w:rStyle w:val="normaltextrun"/>
          <w:rFonts w:ascii="Arial" w:hAnsi="Arial" w:cs="Arial"/>
          <w:sz w:val="22"/>
          <w:szCs w:val="22"/>
        </w:rPr>
        <w:t>You can g</w:t>
      </w:r>
      <w:r w:rsidRPr="2F63F425" w:rsidR="00656887">
        <w:rPr>
          <w:rStyle w:val="normaltextrun"/>
          <w:rFonts w:ascii="Arial" w:hAnsi="Arial" w:cs="Arial"/>
          <w:sz w:val="22"/>
          <w:szCs w:val="22"/>
        </w:rPr>
        <w:t>ive through</w:t>
      </w:r>
      <w:r w:rsidRPr="2F63F425" w:rsidR="00656887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Pr="2F63F425" w:rsidR="00462948">
        <w:rPr>
          <w:rStyle w:val="normaltextrun"/>
          <w:rFonts w:ascii="Arial" w:hAnsi="Arial" w:cs="Arial"/>
          <w:b/>
          <w:bCs/>
          <w:sz w:val="22"/>
          <w:szCs w:val="22"/>
        </w:rPr>
        <w:t>payroll deduction</w:t>
      </w:r>
      <w:r w:rsidRPr="2F63F425" w:rsidR="00656887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2F63F425" w:rsidR="00656887">
        <w:rPr>
          <w:rStyle w:val="normaltextrun"/>
          <w:rFonts w:ascii="Arial" w:hAnsi="Arial" w:cs="Arial"/>
          <w:sz w:val="22"/>
          <w:szCs w:val="22"/>
        </w:rPr>
        <w:t> Designate recurring gifts from each paycheck for a greater impact over time. </w:t>
      </w:r>
    </w:p>
    <w:p w:rsidRPr="00656887" w:rsidR="00656887" w:rsidP="0F03AE57" w:rsidRDefault="00736D3F" w14:paraId="1D4286B5" w14:textId="39CAC570">
      <w:pPr>
        <w:pStyle w:val="paragraph"/>
        <w:numPr>
          <w:ilvl w:val="0"/>
          <w:numId w:val="1"/>
        </w:numPr>
        <w:spacing w:before="0" w:beforeAutospacing="off" w:after="240" w:afterAutospacing="off"/>
        <w:textAlignment w:val="baseline"/>
        <w:rPr>
          <w:rFonts w:ascii="Arial" w:hAnsi="Arial" w:cs="Arial"/>
          <w:sz w:val="22"/>
          <w:szCs w:val="22"/>
        </w:rPr>
      </w:pPr>
      <w:r w:rsidRPr="0F03AE57" w:rsidR="00736D3F">
        <w:rPr>
          <w:rStyle w:val="normaltextrun"/>
          <w:rFonts w:ascii="Arial" w:hAnsi="Arial" w:cs="Arial"/>
          <w:sz w:val="22"/>
          <w:szCs w:val="22"/>
        </w:rPr>
        <w:t>You can g</w:t>
      </w:r>
      <w:r w:rsidRPr="0F03AE57" w:rsidR="00656887">
        <w:rPr>
          <w:rStyle w:val="normaltextrun"/>
          <w:rFonts w:ascii="Arial" w:hAnsi="Arial" w:cs="Arial"/>
          <w:sz w:val="22"/>
          <w:szCs w:val="22"/>
        </w:rPr>
        <w:t>ive to</w:t>
      </w:r>
      <w:r w:rsidRPr="0F03AE57" w:rsidR="00656887">
        <w:rPr>
          <w:rStyle w:val="normaltextrun"/>
          <w:rFonts w:ascii="Arial" w:hAnsi="Arial" w:cs="Arial"/>
          <w:b w:val="1"/>
          <w:bCs w:val="1"/>
          <w:sz w:val="22"/>
          <w:szCs w:val="22"/>
        </w:rPr>
        <w:t> </w:t>
      </w:r>
      <w:r w:rsidRPr="0F03AE57" w:rsidR="00462948">
        <w:rPr>
          <w:rStyle w:val="normaltextrun"/>
          <w:rFonts w:ascii="Arial" w:hAnsi="Arial" w:cs="Arial"/>
          <w:b w:val="1"/>
          <w:bCs w:val="1"/>
          <w:sz w:val="22"/>
          <w:szCs w:val="22"/>
        </w:rPr>
        <w:t>multiple, vetted charities</w:t>
      </w:r>
      <w:r w:rsidRPr="0F03AE57" w:rsidR="00656887">
        <w:rPr>
          <w:rStyle w:val="normaltextrun"/>
          <w:rFonts w:ascii="Arial" w:hAnsi="Arial" w:cs="Arial"/>
          <w:b w:val="1"/>
          <w:bCs w:val="1"/>
          <w:sz w:val="22"/>
          <w:szCs w:val="22"/>
        </w:rPr>
        <w:t>.</w:t>
      </w:r>
      <w:r w:rsidRPr="0F03AE57" w:rsidR="00656887">
        <w:rPr>
          <w:rStyle w:val="normaltextrun"/>
          <w:rFonts w:ascii="Arial" w:hAnsi="Arial" w:cs="Arial"/>
          <w:sz w:val="22"/>
          <w:szCs w:val="22"/>
        </w:rPr>
        <w:t> Make all of your charitable donations and pledge volunteer hours in one place.</w:t>
      </w:r>
      <w:r w:rsidRPr="0F03AE57" w:rsidR="00656887">
        <w:rPr>
          <w:rStyle w:val="eop"/>
          <w:rFonts w:ascii="Arial" w:hAnsi="Arial" w:cs="Arial"/>
          <w:sz w:val="22"/>
          <w:szCs w:val="22"/>
        </w:rPr>
        <w:t> </w:t>
      </w:r>
    </w:p>
    <w:p w:rsidRPr="00656887" w:rsidR="00656887" w:rsidP="0F03AE57" w:rsidRDefault="00736D3F" w14:paraId="0B1B2D50" w14:textId="39EACF0F">
      <w:pPr>
        <w:pStyle w:val="paragraph"/>
        <w:numPr>
          <w:ilvl w:val="0"/>
          <w:numId w:val="1"/>
        </w:numPr>
        <w:spacing w:before="0" w:beforeAutospacing="off" w:after="240" w:afterAutospacing="off"/>
        <w:textAlignment w:val="baseline"/>
        <w:rPr>
          <w:rFonts w:ascii="Arial" w:hAnsi="Arial" w:cs="Arial"/>
          <w:sz w:val="22"/>
          <w:szCs w:val="22"/>
        </w:rPr>
      </w:pPr>
      <w:r w:rsidRPr="0F03AE57" w:rsidR="00656887">
        <w:rPr>
          <w:rStyle w:val="normaltextrun"/>
          <w:rFonts w:ascii="Arial" w:hAnsi="Arial" w:cs="Arial"/>
          <w:sz w:val="22"/>
          <w:szCs w:val="22"/>
        </w:rPr>
        <w:t>Our gifts have</w:t>
      </w:r>
      <w:r w:rsidRPr="0F03AE57" w:rsidR="00656887">
        <w:rPr>
          <w:rStyle w:val="normaltextrun"/>
          <w:rFonts w:ascii="Arial" w:hAnsi="Arial" w:cs="Arial"/>
          <w:b w:val="1"/>
          <w:bCs w:val="1"/>
          <w:sz w:val="22"/>
          <w:szCs w:val="22"/>
        </w:rPr>
        <w:t> </w:t>
      </w:r>
      <w:r w:rsidRPr="0F03AE57" w:rsidR="00462948">
        <w:rPr>
          <w:rStyle w:val="normaltextrun"/>
          <w:rFonts w:ascii="Arial" w:hAnsi="Arial" w:cs="Arial"/>
          <w:b w:val="1"/>
          <w:bCs w:val="1"/>
          <w:sz w:val="22"/>
          <w:szCs w:val="22"/>
        </w:rPr>
        <w:t>collective impact</w:t>
      </w:r>
      <w:r w:rsidRPr="0F03AE57" w:rsidR="00656887">
        <w:rPr>
          <w:rStyle w:val="normaltextrun"/>
          <w:rFonts w:ascii="Arial" w:hAnsi="Arial" w:cs="Arial"/>
          <w:b w:val="1"/>
          <w:bCs w:val="1"/>
          <w:sz w:val="22"/>
          <w:szCs w:val="22"/>
        </w:rPr>
        <w:t>.</w:t>
      </w:r>
      <w:r w:rsidRPr="0F03AE57" w:rsidR="00656887">
        <w:rPr>
          <w:rStyle w:val="normaltextrun"/>
          <w:rFonts w:ascii="Arial" w:hAnsi="Arial" w:cs="Arial"/>
          <w:sz w:val="22"/>
          <w:szCs w:val="22"/>
        </w:rPr>
        <w:t> The world is a better place when changemakers like us give together.</w:t>
      </w:r>
      <w:r w:rsidRPr="0F03AE57" w:rsidR="00656887">
        <w:rPr>
          <w:rStyle w:val="eop"/>
          <w:rFonts w:ascii="Arial" w:hAnsi="Arial" w:cs="Arial"/>
          <w:sz w:val="22"/>
          <w:szCs w:val="22"/>
        </w:rPr>
        <w:t> </w:t>
      </w:r>
    </w:p>
    <w:p w:rsidR="0058099E" w:rsidP="0058099E" w:rsidRDefault="0058099E" w14:paraId="02EB378F" w14:textId="77777777"/>
    <w:p w:rsidR="0058099E" w:rsidP="0058099E" w:rsidRDefault="00736D3F" w14:paraId="3588E5B6" w14:textId="216D2FA7">
      <w:r w:rsidR="00736D3F">
        <w:rPr/>
        <w:t xml:space="preserve">Be on the lookout for other ways to give back this year – whether it’s through donating, volunteering, engaging at events, or sharing your story. You can </w:t>
      </w:r>
      <w:r w:rsidR="00385FC6">
        <w:rPr/>
        <w:t>be the face of change</w:t>
      </w:r>
      <w:r w:rsidR="00736D3F">
        <w:rPr/>
        <w:t xml:space="preserve"> at </w:t>
      </w:r>
      <w:hyperlink r:id="R021f853960f44ba5">
        <w:r w:rsidRPr="561138C5" w:rsidR="00736D3F">
          <w:rPr>
            <w:rStyle w:val="Hyperlink"/>
            <w:b w:val="1"/>
            <w:bCs w:val="1"/>
          </w:rPr>
          <w:t>GiveC</w:t>
        </w:r>
        <w:r w:rsidRPr="561138C5" w:rsidR="00736D3F">
          <w:rPr>
            <w:rStyle w:val="Hyperlink"/>
            <w:b w:val="1"/>
            <w:bCs w:val="1"/>
            <w:color w:val="0563C1"/>
          </w:rPr>
          <w:t>FC</w:t>
        </w:r>
        <w:r w:rsidRPr="561138C5" w:rsidR="00736D3F">
          <w:rPr>
            <w:rStyle w:val="Hyperlink"/>
            <w:b w:val="1"/>
            <w:bCs w:val="1"/>
          </w:rPr>
          <w:t>.org</w:t>
        </w:r>
      </w:hyperlink>
      <w:r w:rsidR="00736D3F">
        <w:rPr/>
        <w:t xml:space="preserve">. </w:t>
      </w:r>
    </w:p>
    <w:p w:rsidR="0058099E" w:rsidP="0058099E" w:rsidRDefault="0058099E" w14:paraId="6A05A809" w14:textId="77777777"/>
    <w:p w:rsidRPr="003662C0" w:rsidR="0058099E" w:rsidP="0058099E" w:rsidRDefault="00736D3F" w14:paraId="2A5A8422" w14:textId="27FD4011">
      <w:r w:rsidR="00736D3F">
        <w:rPr/>
        <w:t>Thank you! I look forward to changing the world with you through</w:t>
      </w:r>
      <w:r w:rsidR="00B05514">
        <w:rPr/>
        <w:t xml:space="preserve"> the</w:t>
      </w:r>
      <w:r w:rsidR="00736D3F">
        <w:rPr/>
        <w:t xml:space="preserve"> </w:t>
      </w:r>
      <w:r w:rsidR="00234545">
        <w:rPr/>
        <w:t>2022</w:t>
      </w:r>
      <w:r w:rsidR="00736D3F">
        <w:rPr/>
        <w:t xml:space="preserve"> CFC</w:t>
      </w:r>
      <w:r w:rsidR="00736D3F">
        <w:rPr/>
        <w:t>.</w:t>
      </w:r>
    </w:p>
    <w:p w:rsidRPr="003662C0" w:rsidR="0058099E" w:rsidP="0058099E" w:rsidRDefault="0058099E" w14:paraId="63E4A9CD" w14:textId="77777777">
      <w:r w:rsidR="0058099E">
        <w:rPr/>
        <w:t> </w:t>
      </w:r>
    </w:p>
    <w:p w:rsidR="00B1684A" w:rsidRDefault="0058099E" w14:paraId="34CF7655" w14:textId="77777777">
      <w:r w:rsidRPr="003662C0" w:rsidR="0058099E">
        <w:rPr/>
        <w:t> </w:t>
      </w:r>
    </w:p>
    <w:sectPr w:rsidR="00B1684A" w:rsidSect="00800318">
      <w:headerReference w:type="default" r:id="rId11"/>
      <w:headerReference w:type="first" r:id="rId12"/>
      <w:footerReference w:type="first" r:id="rId13"/>
      <w:pgSz w:w="12240" w:h="15840" w:orient="portrait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1ACF" w:rsidP="0058099E" w:rsidRDefault="00DD1ACF" w14:paraId="1D7CF9C5" w14:textId="77777777">
      <w:pPr>
        <w:spacing w:line="240" w:lineRule="auto"/>
      </w:pPr>
      <w:r>
        <w:separator/>
      </w:r>
    </w:p>
  </w:endnote>
  <w:endnote w:type="continuationSeparator" w:id="0">
    <w:p w:rsidR="00DD1ACF" w:rsidP="0058099E" w:rsidRDefault="00DD1ACF" w14:paraId="745EB92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9CA" w:rsidP="001349CA" w:rsidRDefault="006F0EA2" w14:paraId="29D6B04F" w14:textId="77777777">
    <w:pPr>
      <w:autoSpaceDE w:val="0"/>
      <w:autoSpaceDN w:val="0"/>
      <w:adjustRightInd w:val="0"/>
      <w:jc w:val="right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1ACF" w:rsidP="0058099E" w:rsidRDefault="00DD1ACF" w14:paraId="3100588D" w14:textId="77777777">
      <w:pPr>
        <w:spacing w:line="240" w:lineRule="auto"/>
      </w:pPr>
      <w:r>
        <w:separator/>
      </w:r>
    </w:p>
  </w:footnote>
  <w:footnote w:type="continuationSeparator" w:id="0">
    <w:p w:rsidR="00DD1ACF" w:rsidP="0058099E" w:rsidRDefault="00DD1ACF" w14:paraId="604EA7D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B25" w:rsidRDefault="004C7989" w14:paraId="5A39BBE3" w14:textId="77777777"/>
  <w:p w:rsidR="00525B25" w:rsidRDefault="004C7989" w14:paraId="41C8F396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91D13" w:rsidP="00800318" w:rsidRDefault="006F0EA2" w14:paraId="44EAFD9C" w14:textId="77777777">
    <w:pPr>
      <w:pStyle w:val="Header"/>
    </w:pPr>
    <w:r>
      <w:br/>
    </w:r>
    <w:r w:rsidR="7EB0C388">
      <w:rPr>
        <w:noProof/>
      </w:rPr>
      <w:drawing>
        <wp:inline distT="0" distB="0" distL="0" distR="0" wp14:anchorId="3DE5ABB2" wp14:editId="7A2CBC78">
          <wp:extent cx="5943600" cy="1428750"/>
          <wp:effectExtent l="0" t="0" r="0" b="0"/>
          <wp:docPr id="795079717" name="Picture 795079717" descr="You Can Be the Face of Change, CFC Star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079717" name="Picture 795079717" descr="You Can Be the Face of Change, CFC Star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30A" w:rsidP="00DC030A" w:rsidRDefault="004C7989" w14:paraId="4B94D5A5" w14:textId="26215E9B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013E"/>
    <w:multiLevelType w:val="multilevel"/>
    <w:tmpl w:val="CD7E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9E"/>
    <w:rsid w:val="0015421F"/>
    <w:rsid w:val="001A14AF"/>
    <w:rsid w:val="00234545"/>
    <w:rsid w:val="00273A92"/>
    <w:rsid w:val="00282713"/>
    <w:rsid w:val="002832C2"/>
    <w:rsid w:val="002C04FD"/>
    <w:rsid w:val="002D6D11"/>
    <w:rsid w:val="002E035E"/>
    <w:rsid w:val="00377F63"/>
    <w:rsid w:val="00385FC6"/>
    <w:rsid w:val="003D31D7"/>
    <w:rsid w:val="003E3005"/>
    <w:rsid w:val="00462948"/>
    <w:rsid w:val="004C7989"/>
    <w:rsid w:val="0058099E"/>
    <w:rsid w:val="00656887"/>
    <w:rsid w:val="0066352E"/>
    <w:rsid w:val="006F0EA2"/>
    <w:rsid w:val="007252D8"/>
    <w:rsid w:val="00736D3F"/>
    <w:rsid w:val="00800318"/>
    <w:rsid w:val="00877BE3"/>
    <w:rsid w:val="00981665"/>
    <w:rsid w:val="009B12FE"/>
    <w:rsid w:val="00A12568"/>
    <w:rsid w:val="00A27E26"/>
    <w:rsid w:val="00A6CAF2"/>
    <w:rsid w:val="00B05514"/>
    <w:rsid w:val="00B1684A"/>
    <w:rsid w:val="00BD1B3C"/>
    <w:rsid w:val="00D07388"/>
    <w:rsid w:val="00DD1ACF"/>
    <w:rsid w:val="00E12669"/>
    <w:rsid w:val="00F30668"/>
    <w:rsid w:val="02429B53"/>
    <w:rsid w:val="03C26CC2"/>
    <w:rsid w:val="0747BCCD"/>
    <w:rsid w:val="089B6DCE"/>
    <w:rsid w:val="0BE4FACE"/>
    <w:rsid w:val="0F03AE57"/>
    <w:rsid w:val="144A9A8C"/>
    <w:rsid w:val="14539127"/>
    <w:rsid w:val="15DE5BDB"/>
    <w:rsid w:val="181CE245"/>
    <w:rsid w:val="1DE14B10"/>
    <w:rsid w:val="1FFB6DB2"/>
    <w:rsid w:val="20353915"/>
    <w:rsid w:val="24F790ED"/>
    <w:rsid w:val="26776B4C"/>
    <w:rsid w:val="288FF524"/>
    <w:rsid w:val="2A4D13AD"/>
    <w:rsid w:val="2D27C413"/>
    <w:rsid w:val="2DC823C4"/>
    <w:rsid w:val="2F63F425"/>
    <w:rsid w:val="372269F5"/>
    <w:rsid w:val="37B85DF2"/>
    <w:rsid w:val="3CF548B6"/>
    <w:rsid w:val="3E911917"/>
    <w:rsid w:val="43604293"/>
    <w:rsid w:val="44FA3440"/>
    <w:rsid w:val="4669A3C2"/>
    <w:rsid w:val="4B13BDEE"/>
    <w:rsid w:val="4C86BB6C"/>
    <w:rsid w:val="5263BFE0"/>
    <w:rsid w:val="5605F9B1"/>
    <w:rsid w:val="561138C5"/>
    <w:rsid w:val="57A9C54A"/>
    <w:rsid w:val="58747722"/>
    <w:rsid w:val="59247216"/>
    <w:rsid w:val="5A51C1CD"/>
    <w:rsid w:val="5CFD3B11"/>
    <w:rsid w:val="5E3A5B5B"/>
    <w:rsid w:val="632E9DAC"/>
    <w:rsid w:val="632E9DAC"/>
    <w:rsid w:val="6382976D"/>
    <w:rsid w:val="6E4A0757"/>
    <w:rsid w:val="706CBAAF"/>
    <w:rsid w:val="708471FA"/>
    <w:rsid w:val="73BC12BC"/>
    <w:rsid w:val="74C40E08"/>
    <w:rsid w:val="763AD844"/>
    <w:rsid w:val="76F3B37E"/>
    <w:rsid w:val="79CF01E7"/>
    <w:rsid w:val="7BEC822B"/>
    <w:rsid w:val="7DE5282B"/>
    <w:rsid w:val="7EB0C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A6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099E"/>
    <w:pPr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BE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99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099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099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099E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80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9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8099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99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8099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99E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099E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6568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656887"/>
  </w:style>
  <w:style w:type="character" w:styleId="eop" w:customStyle="1">
    <w:name w:val="eop"/>
    <w:basedOn w:val="DefaultParagraphFont"/>
    <w:rsid w:val="00656887"/>
  </w:style>
  <w:style w:type="character" w:styleId="Hyperlink">
    <w:name w:val="Hyperlink"/>
    <w:basedOn w:val="DefaultParagraphFont"/>
    <w:uiPriority w:val="99"/>
    <w:unhideWhenUsed/>
    <w:rsid w:val="00736D3F"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877BE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12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givecfc.org/" TargetMode="External" Id="R021f853960f44ba5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6" ma:contentTypeDescription="Create a new document." ma:contentTypeScope="" ma:versionID="d2444f083675475227a32338e57c7283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aea458d569a201302dc4b7aea362dee9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6FB5B1-6EC7-4A0D-90B9-75B649C6E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25CC8-17D2-4D2A-8057-B8B9478044B2}"/>
</file>

<file path=customXml/itemProps3.xml><?xml version="1.0" encoding="utf-8"?>
<ds:datastoreItem xmlns:ds="http://schemas.openxmlformats.org/officeDocument/2006/customXml" ds:itemID="{BE1B8249-3971-418F-84C2-331163C305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CFC Support Announcement</dc:title>
  <dc:subject>Welcome to the 2021 Combined Federal Campaign!</dc:subject>
  <dc:creator/>
  <keywords>Combined Federal Campaign, Welcome to the 2021 Combined Federal Campaign!</keywords>
  <dc:description/>
  <lastModifiedBy>Cassie Call</lastModifiedBy>
  <revision>7</revision>
  <dcterms:created xsi:type="dcterms:W3CDTF">2021-08-06T18:52:00.0000000Z</dcterms:created>
  <dcterms:modified xsi:type="dcterms:W3CDTF">2022-06-30T18:38:05.8279326Z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